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1873</w:t>
        <w:t xml:space="preserve">.  </w:t>
      </w:r>
      <w:r>
        <w:rPr>
          <w:b/>
        </w:rPr>
        <w:t xml:space="preserve">Glass-breaking games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251, §2 (NEW). PL 2009, c. 487, Pt. B, §13 (AMD).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§1873. Glass-breaking games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§1873. Glass-breaking games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§1873. GLASS-BREAKING GAMES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