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55-B</w:t>
        <w:t xml:space="preserve">.  </w:t>
      </w:r>
      <w:r>
        <w:rPr>
          <w:b/>
        </w:rPr>
        <w:t xml:space="preserve">Recovery of fees or taxes resulting in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109 (NEW). PL 1975, c. 702, §2 (RPR). PL 1975, c. 731, §22 (AMD). PL 1975, c. 770, §143 (RPR). PL 1977, c. 694, §§491,492 (AMD). PL 1979, c. 663, §§166,167 (AMD). PL 1983, c. 455, §8 (AMD). PL 1989, c. 866, §§A1,B26 (AMD). PL 1993, c. 683, §A1 (RP). PL 1993, c. 683, §B5 (AFF). PL 1993, c. 698, §3 (AMD). PL 1997, c. 393, §A32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§55-B. Recovery of fees or taxes resulting in protest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§55-B. Recovery of fees or taxes resulting in protest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§55-B. RECOVERY OF FEES OR TAXES RESULTING IN PROTEST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