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246-C</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750, §1 (NEW). PL 1989, c. 845, §§2,15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§246-C.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§246-C.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§246-C.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