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8</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87, c. 485, §18 (AMD). PL 1987, c. 549, §4 (AMD). PL 1989, c. 481, §A34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8.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8.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48.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