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Duty to inspect buildings under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§8 (AMD). PL 2007, c. 699, §26 (AFF). PL 2009, c. 261, Pt. A, §10 (RPR). MRSA T. 25 §2353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Duty to inspect buildings under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Duty to inspect buildings under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§2353. DUTY TO INSPECT BUILDINGS UNDER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