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2987</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§C30 (NEW). PL 2013, c. 332, §2 (RP). PL 2013, c. 332,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§2987.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§2987.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§2987.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