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w:t>
      </w:r>
    </w:p>
    <w:p>
      <w:pPr>
        <w:jc w:val="center"/>
        <w:ind w:start="360"/>
        <w:spacing w:before="300" w:after="300"/>
      </w:pPr>
      <w:r>
        <w:rPr>
          <w:b/>
        </w:rPr>
        <w:t xml:space="preserve">ANNUITY AGREEMENTS WITH THE UNIVERSITY OF MAINE SYSTEM</w:t>
      </w:r>
    </w:p>
    <w:p>
      <w:pPr>
        <w:jc w:val="center"/>
        <w:ind w:start="360"/>
        <w:spacing w:before="300" w:after="300"/>
      </w:pPr>
      <w:r>
        <w:rPr>
          <w:b/>
        </w:rPr>
        <w:t>(REPEALED)</w:t>
      </w:r>
    </w:p>
    <w:p>
      <w:pPr>
        <w:jc w:val="both"/>
        <w:spacing w:before="100" w:after="100"/>
        <w:ind w:start="1080" w:hanging="720"/>
      </w:pPr>
      <w:r>
        <w:rPr>
          <w:b/>
        </w:rPr>
        <w:t>§</w:t>
        <w:t>2571</w:t>
        <w:t xml:space="preserve">.  </w:t>
      </w:r>
      <w:r>
        <w:rPr>
          <w:b/>
        </w:rPr>
        <w:t xml:space="preserve">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261, §2 (NEW). PL 1985, c. 779, §65 (AMD). PL 1995, c. 375, §C6 (RP). </w:t>
      </w:r>
    </w:p>
    <w:p>
      <w:pPr>
        <w:jc w:val="both"/>
        <w:spacing w:before="100" w:after="100"/>
        <w:ind w:start="1080" w:hanging="720"/>
      </w:pPr>
      <w:r>
        <w:rPr>
          <w:b/>
        </w:rPr>
        <w:t>§</w:t>
        <w:t>2572</w:t>
        <w:t xml:space="preserve">.  </w:t>
      </w:r>
      <w:r>
        <w:rPr>
          <w:b/>
        </w:rPr>
        <w:t xml:space="preserve">Certificate of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261, §2 (NEW). PL 1981, c. 546, §1 (AMD). PL 1985, c. 779, §66 (AMD). PL 1995, c. 375, §C6 (RP). </w:t>
      </w:r>
    </w:p>
    <w:p>
      <w:pPr>
        <w:jc w:val="both"/>
        <w:spacing w:before="100" w:after="100"/>
        <w:ind w:start="1080" w:hanging="720"/>
      </w:pPr>
      <w:r>
        <w:rPr>
          <w:b/>
        </w:rPr>
        <w:t>§</w:t>
        <w:t>2573</w:t>
        <w:t xml:space="preserve">.  </w:t>
      </w:r>
      <w:r>
        <w:rPr>
          <w:b/>
        </w:rPr>
        <w:t xml:space="preserve">Reserve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261, §2 (NEW). PL 1981, c. 546, §2 (RPR). PL 1995, c. 375, §C6 (RP). </w:t>
      </w:r>
    </w:p>
    <w:p>
      <w:pPr>
        <w:jc w:val="both"/>
        <w:spacing w:before="100" w:after="100"/>
        <w:ind w:start="1080" w:hanging="720"/>
      </w:pPr>
      <w:r>
        <w:rPr>
          <w:b/>
        </w:rPr>
        <w:t>§</w:t>
        <w:t>2574</w:t>
        <w:t xml:space="preserve">.  </w:t>
      </w:r>
      <w:r>
        <w:rPr>
          <w:b/>
        </w:rPr>
        <w:t xml:space="preserve">Filing Copies of Annuity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261, §2 (NEW). PL 1981, c. 546, §3 (RPR). PL 1995, c. 375, §C6 (RP). </w:t>
      </w:r>
    </w:p>
    <w:p>
      <w:pPr>
        <w:jc w:val="both"/>
        <w:spacing w:before="100" w:after="100"/>
        <w:ind w:start="1080" w:hanging="720"/>
      </w:pPr>
      <w:r>
        <w:rPr>
          <w:b/>
        </w:rPr>
        <w:t>§</w:t>
        <w:t>2574-A</w:t>
        <w:t xml:space="preserve">.  </w:t>
      </w:r>
      <w:r>
        <w:rPr>
          <w:b/>
        </w:rPr>
        <w:t xml:space="preserve">Surplus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546, §4 (NEW). PL 1995, c. 375, §C6 (RP). </w:t>
      </w:r>
    </w:p>
    <w:p>
      <w:pPr>
        <w:jc w:val="both"/>
        <w:spacing w:before="100" w:after="100"/>
        <w:ind w:start="1080" w:hanging="720"/>
      </w:pPr>
      <w:r>
        <w:rPr>
          <w:b/>
        </w:rPr>
        <w:t>§</w:t>
        <w:t>2575</w:t>
        <w:t xml:space="preserve">.  </w:t>
      </w:r>
      <w:r>
        <w:rPr>
          <w:b/>
        </w:rPr>
        <w:t xml:space="preserve">Required contents of annuity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261, §2 (NEW). PL 1981, c. 546, §§5,6 (AMD). PL 1995, c. 375, §C6 (RP). </w:t>
      </w:r>
    </w:p>
    <w:p>
      <w:pPr>
        <w:jc w:val="both"/>
        <w:spacing w:before="100" w:after="100"/>
        <w:ind w:start="1080" w:hanging="720"/>
      </w:pPr>
      <w:r>
        <w:rPr>
          <w:b/>
        </w:rPr>
        <w:t>§</w:t>
        <w:t>2576</w:t>
        <w:t xml:space="preserve">.  </w:t>
      </w:r>
      <w:r>
        <w:rPr>
          <w:b/>
        </w:rPr>
        <w:t xml:space="preserve">Reinsurance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261, §2 (NEW). PL 1981, c. 546, §7 (RPR). PL 1995, c. 375, §C6 (RP). </w:t>
      </w:r>
    </w:p>
    <w:p>
      <w:pPr>
        <w:jc w:val="both"/>
        <w:spacing w:before="100" w:after="100"/>
        <w:ind w:start="1080" w:hanging="720"/>
      </w:pPr>
      <w:r>
        <w:rPr>
          <w:b/>
        </w:rPr>
        <w:t>§</w:t>
        <w:t>2577</w:t>
        <w:t xml:space="preserve">.  </w:t>
      </w:r>
      <w:r>
        <w:rPr>
          <w:b/>
        </w:rPr>
        <w:t xml:space="preserve">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261, §2 (NEW). PL 1981, c. 546, §8 (RPR). PL 1995, c. 375, §C6 (RP). </w:t>
      </w:r>
    </w:p>
    <w:p>
      <w:pPr>
        <w:jc w:val="both"/>
        <w:spacing w:before="100" w:after="100"/>
        <w:ind w:start="1080" w:hanging="720"/>
      </w:pPr>
      <w:r>
        <w:rPr>
          <w:b/>
        </w:rPr>
        <w:t>§</w:t>
        <w:t>2578</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261, §2 (NEW). PL 1995, c. 375, §C6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30. ANNUITY AGREEMENTS WITH THE UNIVERSITY OF MAINE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 ANNUITY AGREEMENTS WITH THE UNIVERSITY OF MAINE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30. ANNUITY AGREEMENTS WITH THE UNIVERSITY OF MAINE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