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769, §A92 (AMD). PL 1993, c. 153,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