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1883</w:t>
        <w:t xml:space="preserve">.  </w:t>
      </w:r>
      <w:r>
        <w:rPr>
          <w:b/>
        </w:rPr>
        <w:t xml:space="preserve">License and registration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§23 (NEW). PL 1993, c. 221, §29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§1883. License and registration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§1883. License and registration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§1883. LICENSE AND REGISTRATION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