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3097</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PL 1979, c. 663, §§135, 136 (AMD).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§3097. Legislative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§3097. Legislative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§3097. LEGISLATIVE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