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1062</w:t>
        <w:t xml:space="preserve">.  </w:t>
      </w:r>
      <w:r>
        <w:rPr>
          <w:b/>
        </w:rPr>
        <w:t xml:space="preserve">Obtaining and 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1975, c. 761, §36 (AMD). PL 1983, c. 391, §3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§1062. Obtaining and 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§1062. Obtaining and 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§1062. OBTAINING AND 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