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Temperance Day; commissioner to prepare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§1231. Temperance Day; commissioner to prepare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Temperance Day; commissioner to prepare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§1231. TEMPERANCE DAY; COMMISSIONER TO PREPARE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