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 §2 (AMD). PL 1967, c. 425, §§10-B (AMD). PL 1967, c. 425, §19 (AMD). PL 1969, c. 178, §1 (RPR). PL 1971, c. 610, §21 (AMD). PL 1973, c. 571, §72 (AMD). PL 1973, c. 607, §2 (AMD). PL 1975, c. 737 (AMD). PL 1977, c. 62 (RPR). PL 1977, c. 694, §314 (AMD). PL 1979, c. 131 (AMD). PL 1981, c. 652, §§1,2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§1053.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