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7-774</w:t>
        <w:t xml:space="preserve">.  </w:t>
      </w:r>
      <w:r>
        <w:rPr>
          <w:b/>
        </w:rPr>
        <w:t xml:space="preserve">Transitional matters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256, §3 (NEW). PL 2011, c. 256, §4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§7-774. Transitional matters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§7-774. Transitional matters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§7-774. TRANSITIONAL MATTERS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