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Information and records of the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433, §2 (NEW). PL 1993, c. 376, §2 (AMD). PL 1993, c. 719, §8 (RP). PL 1993, c. 719,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Information and records of the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Information and records of the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§621. INFORMATION AND RECORDS OF THE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