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Permit to import live freshwater fish or eggs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1999, c. 315, §§3-6 (AMD). PL 2001, c. 387, §12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§7202. Permit to import live freshwater fish or eggs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Permit to import live freshwater fish or eggs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§7202. PERMIT TO IMPORT LIVE FRESHWATER FISH OR EGGS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