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9, c. 493, §3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31.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1.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31.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