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1995, c. 502, §E30 (AMD).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