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Registration and transportation of deer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§§13,14 (AMD). PL 1967, c. 404, §15 (AMD). PL 1969, c. 425, §38 (AMD). PL 1971, c. 403, §§18,19 (AMD). PL 1973, c. 562, §§10,11 (AMD). PL 1975, c. 129 (AMD). PL 1975, c. 590, §8 (AMD). PL 1977, c. 78, §71 (AMD). PL 1977, c. 503, §15 (AMD). PL 1979, c. 237, §§1,4 (AMD). PL 1979, c. 352 (AMD). PL 1979, c. 420, §5 (RP). PL 1979, c. 663,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§2355. Registration and transportation of deer and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Registration and transportation of deer and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§2355. REGISTRATION AND TRANSPORTATION OF DEER AND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