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HATCHERIES, SCREENS AND GAME MANAGEMENT AREAS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Acquisition of land;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§10 (AMD). PL 1975, c. 431, §2 (AMD). PL 1979, c. 420, §5 (RP). </w:t>
      </w:r>
    </w:p>
    <w:p>
      <w:pPr>
        <w:jc w:val="both"/>
        <w:spacing w:before="100" w:after="100"/>
        <w:ind w:start="1080" w:hanging="720"/>
      </w:pPr>
      <w:r>
        <w:rPr>
          <w:b/>
        </w:rPr>
        <w:t>§</w:t>
        <w:t>2152</w:t>
        <w:t xml:space="preserve">.  </w:t>
      </w:r>
      <w:r>
        <w:rPr>
          <w:b/>
        </w:rPr>
        <w:t xml:space="preserve">Federal fish culture recognized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2153</w:t>
        <w:t xml:space="preserve">.  </w:t>
      </w:r>
      <w:r>
        <w:rPr>
          <w:b/>
        </w:rPr>
        <w:t xml:space="preserve">Authority of commissioner over 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§10 (AMD). PL 1979, c. 420, §5 (RP). </w:t>
      </w:r>
    </w:p>
    <w:p>
      <w:pPr>
        <w:jc w:val="both"/>
        <w:spacing w:before="100" w:after="100"/>
        <w:ind w:start="1080" w:hanging="720"/>
      </w:pPr>
      <w:r>
        <w:rPr>
          <w:b/>
        </w:rPr>
        <w:t>§</w:t>
        <w:t>2154</w:t>
        <w:t xml:space="preserve">.  </w:t>
      </w:r>
      <w:r>
        <w:rPr>
          <w:b/>
        </w:rPr>
        <w:t xml:space="preserve">Classification of game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§8 (AMD). PL 1965, c. 513, §23 (AMD). PL 1967, c. 544, §25 (AMD). PL 1971, c. 403, §11 (AMD). PL 1973, c. 51 (AMD). PL 1973, c. 739, §§5-A (AMD). PL 1975, c. 516, §§5-B (AMD). PL 1979, c. 420, §5 (RP). </w:t>
      </w:r>
    </w:p>
    <w:p>
      <w:pPr>
        <w:jc w:val="both"/>
        <w:spacing w:before="100" w:after="100"/>
        <w:ind w:start="1080" w:hanging="720"/>
      </w:pPr>
      <w:r>
        <w:rPr>
          <w:b/>
        </w:rPr>
        <w:t>§</w:t>
        <w:t>2154-A</w:t>
        <w:t xml:space="preserve">.  </w:t>
      </w:r>
      <w:r>
        <w:rPr>
          <w:b/>
        </w:rPr>
        <w:t xml:space="preserve">State-owned wildlife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§34 (NEW). PL 1973, c. 562, §4 (AMD). PL 1977, c. 503, §11 (AMD). PL 1979, c. 420, §5 (RP). </w:t>
      </w:r>
    </w:p>
    <w:p>
      <w:pPr>
        <w:jc w:val="both"/>
        <w:spacing w:before="100" w:after="100"/>
        <w:ind w:start="1080" w:hanging="720"/>
      </w:pPr>
      <w:r>
        <w:rPr>
          <w:b/>
        </w:rPr>
        <w:t>§</w:t>
        <w:t>2155</w:t>
        <w:t xml:space="preserve">.  </w:t>
      </w:r>
      <w:r>
        <w:rPr>
          <w:b/>
        </w:rPr>
        <w:t xml:space="preserve">Use of wildlife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§12 (AMD). PL 1971, c. 568 (AMD). PL 1973, c. 562, §5 (AMD). PL 1975, c. 516, §§5-C,5-D (AMD). PL 1977, c. 694, §263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311. HATCHERIES, SCREENS AND GAME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HATCHERIES, SCREENS AND GAME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311. HATCHERIES, SCREENS AND GAME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