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Initial organization; approval of Commissioner of Business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MRSA T. 10 §955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§953. Initial organization; approval of Commissioner of Business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Initial organization; approval of Commissioner of Business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§953. INITIAL ORGANIZATION; APPROVAL OF COMMISSIONER OF BUSINESS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