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Leasehold or other interests of lessee taxable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§874. Leasehold or other interests of lessee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Leasehold or other interests of lessee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§874. LEASEHOLD OR OTHER INTERESTS OF LESSEE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