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Excuse Certain Marketplace Sellers and Facilitators for Failing To Collect and Remit Sales and Use Taxes on Ammunition Sales</w:t>
      </w:r>
    </w:p>
    <w:p w:rsidR="00576F0E" w:rsidP="00576F0E">
      <w:pPr>
        <w:ind w:left="360"/>
        <w:rPr>
          <w:rFonts w:ascii="Arial" w:eastAsia="Arial" w:hAnsi="Arial" w:cs="Arial"/>
        </w:rPr>
      </w:pPr>
      <w:bookmarkStart w:id="0" w:name="_ENACTING_CLAUSE__de074f3b_d50c_40dd_8cb"/>
      <w:bookmarkStart w:id="1" w:name="_DOC_BODY__9d82d887_150a_4e07_9e51_dcf73"/>
      <w:bookmarkStart w:id="2" w:name="_DOC_BODY_CONTAINER__b04340c2_5b59_441b_"/>
      <w:bookmarkStart w:id="3" w:name="_PAGE__1_9ea45bc9_400d_40ea_8286_aa25723"/>
      <w:bookmarkStart w:id="4" w:name="_PAR__1_c2070e91_c153_4aab_834d_70819406"/>
      <w:bookmarkStart w:id="5" w:name="_LINE__1_7174dfd1_89de_4524_9027_0c2659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76F0E" w:rsidP="00576F0E">
      <w:pPr>
        <w:ind w:left="360" w:firstLine="360"/>
        <w:rPr>
          <w:rFonts w:ascii="Arial" w:eastAsia="Arial" w:hAnsi="Arial" w:cs="Arial"/>
        </w:rPr>
      </w:pPr>
      <w:bookmarkStart w:id="6" w:name="_BILL_SECTION_UNALLOCATED__02212de5_d052"/>
      <w:bookmarkStart w:id="7" w:name="_DOC_BODY_CONTENT__6311693d_f3db_4965_94"/>
      <w:bookmarkStart w:id="8" w:name="_PAR__2_e7125eec_b5a1_4ca2_895e_f0655e61"/>
      <w:bookmarkStart w:id="9" w:name="_LINE__2_b65b0486_df60_4c11_8f83_2e2748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66867ff0_4761_43b1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BD75C9">
        <w:rPr>
          <w:rFonts w:ascii="Arial" w:eastAsia="Arial" w:hAnsi="Arial" w:cs="Arial"/>
          <w:b/>
          <w:sz w:val="24"/>
          <w:szCs w:val="24"/>
        </w:rPr>
        <w:t>Definitions.</w:t>
      </w:r>
      <w:r w:rsidRPr="00C8748F">
        <w:rPr>
          <w:rFonts w:ascii="Arial" w:eastAsia="Arial" w:hAnsi="Arial" w:cs="Arial"/>
          <w:szCs w:val="22"/>
        </w:rPr>
        <w:t xml:space="preserve">  As used in this Act, unless the context otherwise indicates, the </w:t>
      </w:r>
      <w:bookmarkStart w:id="11" w:name="_LINE__3_893d3f05_b60b_4d56_b5bf_53acde7"/>
      <w:bookmarkEnd w:id="9"/>
      <w:r w:rsidRPr="00C8748F">
        <w:rPr>
          <w:rFonts w:ascii="Arial" w:eastAsia="Arial" w:hAnsi="Arial" w:cs="Arial"/>
          <w:szCs w:val="22"/>
        </w:rPr>
        <w:t>following terms have the following meanings.</w:t>
      </w:r>
      <w:bookmarkEnd w:id="11"/>
    </w:p>
    <w:p w:rsidR="00576F0E" w:rsidP="00576F0E">
      <w:pPr>
        <w:ind w:left="360" w:firstLine="360"/>
        <w:rPr>
          <w:rFonts w:ascii="Arial" w:eastAsia="Arial" w:hAnsi="Arial" w:cs="Arial"/>
        </w:rPr>
      </w:pPr>
      <w:bookmarkStart w:id="12" w:name="_PAR__3_9a447ca3_eb4f_44e3_9a50_e54eb9c4"/>
      <w:bookmarkStart w:id="13" w:name="_LINE__4_fee7d95e_5822_493a_b136_945d93f"/>
      <w:bookmarkEnd w:id="8"/>
      <w:r>
        <w:rPr>
          <w:rFonts w:ascii="Arial" w:eastAsia="Arial" w:hAnsi="Arial" w:cs="Arial"/>
        </w:rPr>
        <w:t xml:space="preserve">1.  "Marketplace facilitator" means a marketplace facilitator, as defined in the Maine </w:t>
      </w:r>
      <w:bookmarkStart w:id="14" w:name="_LINE__5_184b8b68_3d8b_47eb_b3eb_7b1266e"/>
      <w:bookmarkEnd w:id="13"/>
      <w:r>
        <w:rPr>
          <w:rFonts w:ascii="Arial" w:eastAsia="Arial" w:hAnsi="Arial" w:cs="Arial"/>
        </w:rPr>
        <w:t xml:space="preserve">Revised Statutes, Title 36, section 1752, subsection 6-F, that is required to register with the </w:t>
      </w:r>
      <w:bookmarkStart w:id="15" w:name="_LINE__6_102f92f4_5759_44b6_8647_5ae2414"/>
      <w:bookmarkEnd w:id="14"/>
      <w:r>
        <w:rPr>
          <w:rFonts w:ascii="Arial" w:eastAsia="Arial" w:hAnsi="Arial" w:cs="Arial"/>
        </w:rPr>
        <w:t>State Tax Assessor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under Title 36, section 1754-B, subsection 1-B, paragraph B.</w:t>
      </w:r>
      <w:bookmarkEnd w:id="15"/>
    </w:p>
    <w:p w:rsidR="00576F0E" w:rsidP="00576F0E">
      <w:pPr>
        <w:ind w:left="360" w:firstLine="360"/>
        <w:rPr>
          <w:rFonts w:ascii="Arial" w:eastAsia="Arial" w:hAnsi="Arial" w:cs="Arial"/>
        </w:rPr>
      </w:pPr>
      <w:bookmarkStart w:id="16" w:name="_PAR__4_30381d09_ecfe_481b_a9c7_4fd9d95c"/>
      <w:bookmarkStart w:id="17" w:name="_LINE__7_262da333_b1ee_4694_8aeb_e579d81"/>
      <w:bookmarkEnd w:id="12"/>
      <w:r>
        <w:rPr>
          <w:rFonts w:ascii="Arial" w:eastAsia="Arial" w:hAnsi="Arial" w:cs="Arial"/>
        </w:rPr>
        <w:t xml:space="preserve">2.  "Marketplace seller" means a marketplace seller, as defined in Title 36, section </w:t>
      </w:r>
      <w:bookmarkStart w:id="18" w:name="_LINE__8_3ee9285d_91d0_42c4_888f_f564056"/>
      <w:bookmarkEnd w:id="17"/>
      <w:r>
        <w:rPr>
          <w:rFonts w:ascii="Arial" w:eastAsia="Arial" w:hAnsi="Arial" w:cs="Arial"/>
        </w:rPr>
        <w:t>1752, subsection 6-G, that is required to register with the State Tax Assessor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under Title </w:t>
      </w:r>
      <w:bookmarkStart w:id="19" w:name="_LINE__9_f54ce090_6133_47f2_a2a2_4f97a6f"/>
      <w:bookmarkEnd w:id="18"/>
      <w:r>
        <w:rPr>
          <w:rFonts w:ascii="Arial" w:eastAsia="Arial" w:hAnsi="Arial" w:cs="Arial"/>
        </w:rPr>
        <w:t>36, section 1754, subsection 1-B, paragraph B.</w:t>
      </w:r>
      <w:bookmarkEnd w:id="19"/>
    </w:p>
    <w:p w:rsidR="00576F0E" w:rsidP="00576F0E">
      <w:pPr>
        <w:ind w:left="360" w:firstLine="360"/>
        <w:rPr>
          <w:rFonts w:ascii="Arial" w:eastAsia="Arial" w:hAnsi="Arial" w:cs="Arial"/>
        </w:rPr>
      </w:pPr>
      <w:bookmarkStart w:id="20" w:name="_BILL_SECTION_UNALLOCATED__485cad5e_69a9"/>
      <w:bookmarkStart w:id="21" w:name="_PAR__5_dc5e428c_2e19_432a_af07_26f820ad"/>
      <w:bookmarkStart w:id="22" w:name="_LINE__10_95586e1b_599c_4639_bbeb_be5530"/>
      <w:bookmarkEnd w:id="6"/>
      <w:bookmarkEnd w:id="16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29641605_2e81_4268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BD75C9">
        <w:rPr>
          <w:rFonts w:ascii="Arial" w:eastAsia="Arial" w:hAnsi="Arial" w:cs="Arial"/>
          <w:b/>
          <w:sz w:val="24"/>
          <w:szCs w:val="24"/>
        </w:rPr>
        <w:t>Unpaid taxes on ammunition sales; grace period.</w:t>
      </w:r>
      <w:r w:rsidRPr="00BD75C9">
        <w:rPr>
          <w:rFonts w:ascii="Arial" w:eastAsia="Arial" w:hAnsi="Arial" w:cs="Arial"/>
        </w:rPr>
        <w:t xml:space="preserve">  If, no later than </w:t>
      </w:r>
      <w:bookmarkStart w:id="24" w:name="_LINE__11_6b5c156e_396d_4f8b_b65e_9d6f76"/>
      <w:bookmarkEnd w:id="22"/>
      <w:r w:rsidRPr="00BD75C9">
        <w:rPr>
          <w:rFonts w:ascii="Arial" w:eastAsia="Arial" w:hAnsi="Arial" w:cs="Arial"/>
        </w:rPr>
        <w:t xml:space="preserve">October 31, 2021, a marketplace facilitator or marketplace seller remits to the Department </w:t>
      </w:r>
      <w:bookmarkStart w:id="25" w:name="_LINE__12_d447ae5b_313f_4ba6_a37d_b8b5b1"/>
      <w:bookmarkEnd w:id="24"/>
      <w:r w:rsidRPr="00BD75C9">
        <w:rPr>
          <w:rFonts w:ascii="Arial" w:eastAsia="Arial" w:hAnsi="Arial" w:cs="Arial"/>
        </w:rPr>
        <w:t xml:space="preserve">of Administrative and Financial Services, Maine Revenue Services all taxes owed under </w:t>
      </w:r>
      <w:bookmarkStart w:id="26" w:name="_LINE__13_76008edf_0d6a_49f7_8bc6_764bda"/>
      <w:bookmarkEnd w:id="25"/>
      <w:r>
        <w:rPr>
          <w:rFonts w:ascii="Arial" w:eastAsia="Arial" w:hAnsi="Arial" w:cs="Arial"/>
        </w:rPr>
        <w:t xml:space="preserve">the Maine Revised Statutes, </w:t>
      </w:r>
      <w:r w:rsidRPr="00BD75C9">
        <w:rPr>
          <w:rFonts w:ascii="Arial" w:eastAsia="Arial" w:hAnsi="Arial" w:cs="Arial"/>
        </w:rPr>
        <w:t xml:space="preserve">Title 36, Part 3 on sales of ammunition made between July 1, </w:t>
      </w:r>
      <w:bookmarkStart w:id="27" w:name="_LINE__14_cb142197_0b47_4e51_b003_95978b"/>
      <w:bookmarkEnd w:id="26"/>
      <w:r w:rsidRPr="00BD75C9">
        <w:rPr>
          <w:rFonts w:ascii="Arial" w:eastAsia="Arial" w:hAnsi="Arial" w:cs="Arial"/>
        </w:rPr>
        <w:t xml:space="preserve">2018 and September 1, 2021, the department </w:t>
      </w:r>
      <w:r>
        <w:rPr>
          <w:rFonts w:ascii="Arial" w:eastAsia="Arial" w:hAnsi="Arial" w:cs="Arial"/>
        </w:rPr>
        <w:t>may</w:t>
      </w:r>
      <w:r w:rsidRPr="00BD75C9">
        <w:rPr>
          <w:rFonts w:ascii="Arial" w:eastAsia="Arial" w:hAnsi="Arial" w:cs="Arial"/>
        </w:rPr>
        <w:t xml:space="preserve"> </w:t>
      </w:r>
      <w:r w:rsidRPr="00BD75C9">
        <w:rPr>
          <w:rFonts w:ascii="Arial" w:eastAsia="Arial" w:hAnsi="Arial" w:cs="Arial"/>
        </w:rPr>
        <w:t xml:space="preserve">not assess a penalty for or collect interest </w:t>
      </w:r>
      <w:bookmarkStart w:id="28" w:name="_LINE__15_57bc600d_6c6a_438c_a2f0_a84470"/>
      <w:bookmarkEnd w:id="27"/>
      <w:r w:rsidRPr="00BD75C9">
        <w:rPr>
          <w:rFonts w:ascii="Arial" w:eastAsia="Arial" w:hAnsi="Arial" w:cs="Arial"/>
        </w:rPr>
        <w:t>on the untimely remittance.</w:t>
      </w:r>
      <w:bookmarkEnd w:id="28"/>
    </w:p>
    <w:p w:rsidR="00576F0E" w:rsidP="00576F0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9" w:name="_SUMMARY__36914b96_f3bc_4027_a790_60484d"/>
      <w:bookmarkStart w:id="30" w:name="_PAR__6_f7c5ac35_9ff7_4e0c_b738_2c04d2af"/>
      <w:bookmarkStart w:id="31" w:name="_LINE__16_7168f4b0_d11b_402b_b63f_9814ac"/>
      <w:bookmarkEnd w:id="7"/>
      <w:bookmarkEnd w:id="20"/>
      <w:bookmarkEnd w:id="21"/>
      <w:r>
        <w:rPr>
          <w:rFonts w:ascii="Arial" w:eastAsia="Arial" w:hAnsi="Arial" w:cs="Arial"/>
          <w:b/>
          <w:sz w:val="24"/>
        </w:rPr>
        <w:t>SUMMARY</w:t>
      </w:r>
      <w:bookmarkEnd w:id="31"/>
    </w:p>
    <w:p w:rsidR="00576F0E" w:rsidP="00576F0E">
      <w:pPr>
        <w:ind w:left="360" w:firstLine="360"/>
        <w:rPr>
          <w:rFonts w:ascii="Arial" w:eastAsia="Arial" w:hAnsi="Arial" w:cs="Arial"/>
        </w:rPr>
      </w:pPr>
      <w:bookmarkStart w:id="32" w:name="_PAR__7_64d2fe81_6a74_43f3_ace9_ca36e397"/>
      <w:bookmarkStart w:id="33" w:name="_LINE__17_4bf6113b_a8d8_45ab_987e_2fe90c"/>
      <w:bookmarkEnd w:id="30"/>
      <w:r w:rsidRPr="00C63801">
        <w:rPr>
          <w:rFonts w:ascii="Arial" w:eastAsia="Arial" w:hAnsi="Arial" w:cs="Arial"/>
        </w:rPr>
        <w:t xml:space="preserve">This bill </w:t>
      </w:r>
      <w:r w:rsidRPr="00C8748F">
        <w:rPr>
          <w:rFonts w:ascii="Arial" w:eastAsia="Arial" w:hAnsi="Arial" w:cs="Arial"/>
        </w:rPr>
        <w:t xml:space="preserve">provides that a marketplace facilitator or marketplace seller that sold </w:t>
      </w:r>
      <w:bookmarkStart w:id="34" w:name="_LINE__18_f9fe4d33_dfd9_4db9_9d6c_0da58c"/>
      <w:bookmarkEnd w:id="33"/>
      <w:r w:rsidRPr="00C8748F">
        <w:rPr>
          <w:rFonts w:ascii="Arial" w:eastAsia="Arial" w:hAnsi="Arial" w:cs="Arial"/>
        </w:rPr>
        <w:t xml:space="preserve">ammunition </w:t>
      </w:r>
      <w:r>
        <w:rPr>
          <w:rFonts w:ascii="Arial" w:eastAsia="Arial" w:hAnsi="Arial" w:cs="Arial"/>
        </w:rPr>
        <w:t xml:space="preserve">to </w:t>
      </w:r>
      <w:r w:rsidRPr="00C8748F">
        <w:rPr>
          <w:rFonts w:ascii="Arial" w:eastAsia="Arial" w:hAnsi="Arial" w:cs="Arial"/>
        </w:rPr>
        <w:t xml:space="preserve">residents of the State between July 1, 2018 and September 1, 2021 may not </w:t>
      </w:r>
      <w:bookmarkStart w:id="35" w:name="_LINE__19_97fb3c8e_750b_4135_9d7f_0d3bb0"/>
      <w:bookmarkEnd w:id="34"/>
      <w:r w:rsidRPr="00C8748F">
        <w:rPr>
          <w:rFonts w:ascii="Arial" w:eastAsia="Arial" w:hAnsi="Arial" w:cs="Arial"/>
        </w:rPr>
        <w:t xml:space="preserve">be assessed a penalty for or charged interest on the untimely remittance of the sales taxes </w:t>
      </w:r>
      <w:bookmarkStart w:id="36" w:name="_LINE__20_9e7912b1_1bfb_46ef_af3e_353fe6"/>
      <w:bookmarkEnd w:id="35"/>
      <w:r w:rsidRPr="00C8748F">
        <w:rPr>
          <w:rFonts w:ascii="Arial" w:eastAsia="Arial" w:hAnsi="Arial" w:cs="Arial"/>
        </w:rPr>
        <w:t xml:space="preserve">imposed on those sales if it remits the taxes owed the Department of Administrative and </w:t>
      </w:r>
      <w:bookmarkStart w:id="37" w:name="_LINE__21_0f8e4c61_bb36_47fe_9f7d_a64e6d"/>
      <w:bookmarkEnd w:id="36"/>
      <w:r w:rsidRPr="00C8748F">
        <w:rPr>
          <w:rFonts w:ascii="Arial" w:eastAsia="Arial" w:hAnsi="Arial" w:cs="Arial"/>
        </w:rPr>
        <w:t>Financial Services, Maine Revenue Services no later than October 31, 2021.</w:t>
      </w:r>
      <w:bookmarkEnd w:id="37"/>
    </w:p>
    <w:bookmarkEnd w:id="1"/>
    <w:bookmarkEnd w:id="2"/>
    <w:bookmarkEnd w:id="3"/>
    <w:bookmarkEnd w:id="29"/>
    <w:bookmarkEnd w:id="3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LR0208,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Excuse Certain Marketplace Sellers and Facilitators for Failing To Collect and Remit Sales and Use Taxes on Ammunition Sales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76F0E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D75C9"/>
    <w:rsid w:val="00BE5DC0"/>
    <w:rsid w:val="00C6107B"/>
    <w:rsid w:val="00C61EAA"/>
    <w:rsid w:val="00C63801"/>
    <w:rsid w:val="00C8748F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127304</ItemId>
    <LRId>66237</LRId>
    <LRNumber>208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Excuse Certain Marketplace Sellers and Facilitators for Failing To Collect and Remit Sales and Use Taxes on Ammunition Sales</LRTitle>
    <ItemTitle>An Act To Excuse Certain Marketplace Sellers and Facilitators for Failing To Collect and Remit Sales and Use Taxes on Ammunition Sales</ItemTitle>
    <ShortTitle1>EXCUSE CERTAIN MARKETPLACE</ShortTitle1>
    <ShortTitle2>SELLERS AND FACILITATORS FOR</ShortTitle2>
    <SponsorFirstName>Paul</SponsorFirstName>
    <SponsorLastName>Davis</SponsorLastName>
    <SponsorChamberPrefix>Sen.</SponsorChamberPrefix>
    <SponsorFrom>Piscataquis</SponsorFrom>
    <DraftingCycleCount>2</DraftingCycleCount>
    <LatestDraftingActionId>124</LatestDraftingActionId>
    <LatestDraftingActionDate>2021-03-29T20:10:03</LatestDraftingActionDate>
    <LatestDrafterName>cferrante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w:rsidR="00576F0E" w:rsidRDefault="00576F0E" w:rsidP="00576F0E"&amp;gt;&amp;lt;w:pPr&amp;gt;&amp;lt;w:ind w:left="360" /&amp;gt;&amp;lt;/w:pPr&amp;gt;&amp;lt;w:bookmarkStart w:id="0" w:name="_ENACTING_CLAUSE__de074f3b_d50c_40dd_8cb" /&amp;gt;&amp;lt;w:bookmarkStart w:id="1" w:name="_DOC_BODY__9d82d887_150a_4e07_9e51_dcf73" /&amp;gt;&amp;lt;w:bookmarkStart w:id="2" w:name="_DOC_BODY_CONTAINER__b04340c2_5b59_441b_" /&amp;gt;&amp;lt;w:bookmarkStart w:id="3" w:name="_PAGE__1_9ea45bc9_400d_40ea_8286_aa25723" /&amp;gt;&amp;lt;w:bookmarkStart w:id="4" w:name="_PAR__1_c2070e91_c153_4aab_834d_70819406" /&amp;gt;&amp;lt;w:bookmarkStart w:id="5" w:name="_LINE__1_7174dfd1_89de_4524_9027_0c26592"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w:rsidR="00576F0E" w:rsidRDefault="00576F0E" w:rsidP="00576F0E"&amp;gt;&amp;lt;w:pPr&amp;gt;&amp;lt;w:ind w:left="360" w:firstLine="360" /&amp;gt;&amp;lt;/w:pPr&amp;gt;&amp;lt;w:bookmarkStart w:id="6" w:name="_BILL_SECTION_UNALLOCATED__02212de5_d052" /&amp;gt;&amp;lt;w:bookmarkStart w:id="7" w:name="_DOC_BODY_CONTENT__6311693d_f3db_4965_94" /&amp;gt;&amp;lt;w:bookmarkStart w:id="8" w:name="_PAR__2_e7125eec_b5a1_4ca2_895e_f0655e61" /&amp;gt;&amp;lt;w:bookmarkStart w:id="9" w:name="_LINE__2_b65b0486_df60_4c11_8f83_2e2748c"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w:name="_BILL_SECTION_NUMBER__66867ff0_4761_43b1"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w:rsidRPr="00BD75C9"&amp;gt;&amp;lt;w:rPr&amp;gt;&amp;lt;w:b /&amp;gt;&amp;lt;w:sz w:val="24" /&amp;gt;&amp;lt;w:szCs w:val="24" /&amp;gt;&amp;lt;/w:rPr&amp;gt;&amp;lt;w:t&amp;gt;Definitions.&amp;lt;/w:t&amp;gt;&amp;lt;/w:r&amp;gt;&amp;lt;w:r w:rsidRPr="00C8748F"&amp;gt;&amp;lt;w:rPr&amp;gt;&amp;lt;w:szCs w:val="22" /&amp;gt;&amp;lt;/w:rPr&amp;gt;&amp;lt;w:t xml:space="preserve"&amp;gt;  As used in this Act, unless the context otherwise indicates, the &amp;lt;/w:t&amp;gt;&amp;lt;/w:r&amp;gt;&amp;lt;w:bookmarkStart w:id="11" w:name="_LINE__3_893d3f05_b60b_4d56_b5bf_53acde7" /&amp;gt;&amp;lt;w:bookmarkEnd w:id="9" /&amp;gt;&amp;lt;w:r w:rsidRPr="00C8748F"&amp;gt;&amp;lt;w:rPr&amp;gt;&amp;lt;w:szCs w:val="22" /&amp;gt;&amp;lt;/w:rPr&amp;gt;&amp;lt;w:t&amp;gt;following terms have the following meanings.&amp;lt;/w:t&amp;gt;&amp;lt;/w:r&amp;gt;&amp;lt;w:bookmarkEnd w:id="11" /&amp;gt;&amp;lt;/w:p&amp;gt;&amp;lt;w:p w:rsidR="00576F0E" w:rsidRDefault="00576F0E" w:rsidP="00576F0E"&amp;gt;&amp;lt;w:pPr&amp;gt;&amp;lt;w:ind w:left="360" w:firstLine="360" /&amp;gt;&amp;lt;/w:pPr&amp;gt;&amp;lt;w:bookmarkStart w:id="12" w:name="_PAR__3_9a447ca3_eb4f_44e3_9a50_e54eb9c4" /&amp;gt;&amp;lt;w:bookmarkStart w:id="13" w:name="_LINE__4_fee7d95e_5822_493a_b136_945d93f" /&amp;gt;&amp;lt;w:bookmarkEnd w:id="8" /&amp;gt;&amp;lt;w:r&amp;gt;&amp;lt;w:t xml:space="preserve"&amp;gt;1.  "Marketplace facilitator" means a marketplace facilitator, as defined in the Maine &amp;lt;/w:t&amp;gt;&amp;lt;/w:r&amp;gt;&amp;lt;w:bookmarkStart w:id="14" w:name="_LINE__5_184b8b68_3d8b_47eb_b3eb_7b1266e" /&amp;gt;&amp;lt;w:bookmarkEnd w:id="13" /&amp;gt;&amp;lt;w:r&amp;gt;&amp;lt;w:t xml:space="preserve"&amp;gt;Revised Statutes, Title 36, section 1752, subsection 6-F, that is required to register with the &amp;lt;/w:t&amp;gt;&amp;lt;/w:r&amp;gt;&amp;lt;w:bookmarkStart w:id="15" w:name="_LINE__6_102f92f4_5759_44b6_8647_5ae2414" /&amp;gt;&amp;lt;w:bookmarkEnd w:id="14" /&amp;gt;&amp;lt;w:r&amp;gt;&amp;lt;w:t&amp;gt;State Tax Assessor&amp;lt;/w:t&amp;gt;&amp;lt;/w:r&amp;gt;&amp;lt;w:r&amp;gt;&amp;lt;w:t xml:space="preserve"&amp;gt; &amp;lt;/w:t&amp;gt;&amp;lt;/w:r&amp;gt;&amp;lt;w:r&amp;gt;&amp;lt;w:t&amp;gt;under Title 36, section 1754-B, subsection 1-B, paragraph B.&amp;lt;/w:t&amp;gt;&amp;lt;/w:r&amp;gt;&amp;lt;w:bookmarkEnd w:id="15" /&amp;gt;&amp;lt;/w:p&amp;gt;&amp;lt;w:p w:rsidR="00576F0E" w:rsidRDefault="00576F0E" w:rsidP="00576F0E"&amp;gt;&amp;lt;w:pPr&amp;gt;&amp;lt;w:ind w:left="360" w:firstLine="360" /&amp;gt;&amp;lt;/w:pPr&amp;gt;&amp;lt;w:bookmarkStart w:id="16" w:name="_PAR__4_30381d09_ecfe_481b_a9c7_4fd9d95c" /&amp;gt;&amp;lt;w:bookmarkStart w:id="17" w:name="_LINE__7_262da333_b1ee_4694_8aeb_e579d81" /&amp;gt;&amp;lt;w:bookmarkEnd w:id="12" /&amp;gt;&amp;lt;w:r&amp;gt;&amp;lt;w:t xml:space="preserve"&amp;gt;2.  "Marketplace seller" means a marketplace seller, as defined in Title 36, section &amp;lt;/w:t&amp;gt;&amp;lt;/w:r&amp;gt;&amp;lt;w:bookmarkStart w:id="18" w:name="_LINE__8_3ee9285d_91d0_42c4_888f_f564056" /&amp;gt;&amp;lt;w:bookmarkEnd w:id="17" /&amp;gt;&amp;lt;w:r&amp;gt;&amp;lt;w:t&amp;gt;1752, subsection 6-G, that is required to register with the State Tax Assessor&amp;lt;/w:t&amp;gt;&amp;lt;/w:r&amp;gt;&amp;lt;w:r&amp;gt;&amp;lt;w:t xml:space="preserve"&amp;gt; &amp;lt;/w:t&amp;gt;&amp;lt;/w:r&amp;gt;&amp;lt;w:r&amp;gt;&amp;lt;w:t xml:space="preserve"&amp;gt;under Title &amp;lt;/w:t&amp;gt;&amp;lt;/w:r&amp;gt;&amp;lt;w:bookmarkStart w:id="19" w:name="_LINE__9_f54ce090_6133_47f2_a2a2_4f97a6f" /&amp;gt;&amp;lt;w:bookmarkEnd w:id="18" /&amp;gt;&amp;lt;w:r&amp;gt;&amp;lt;w:t&amp;gt;36, section 1754, subsection 1-B, paragraph B.&amp;lt;/w:t&amp;gt;&amp;lt;/w:r&amp;gt;&amp;lt;w:bookmarkEnd w:id="19" /&amp;gt;&amp;lt;/w:p&amp;gt;&amp;lt;w:p w:rsidR="00576F0E" w:rsidRDefault="00576F0E" w:rsidP="00576F0E"&amp;gt;&amp;lt;w:pPr&amp;gt;&amp;lt;w:ind w:left="360" w:firstLine="360" /&amp;gt;&amp;lt;/w:pPr&amp;gt;&amp;lt;w:bookmarkStart w:id="20" w:name="_BILL_SECTION_UNALLOCATED__485cad5e_69a9" /&amp;gt;&amp;lt;w:bookmarkStart w:id="21" w:name="_PAR__5_dc5e428c_2e19_432a_af07_26f820ad" /&amp;gt;&amp;lt;w:bookmarkStart w:id="22" w:name="_LINE__10_95586e1b_599c_4639_bbeb_be5530" /&amp;gt;&amp;lt;w:bookmarkEnd w:id="6" /&amp;gt;&amp;lt;w:bookmarkEnd w:id="16" /&amp;gt;&amp;lt;w:r&amp;gt;&amp;lt;w:rPr&amp;gt;&amp;lt;w:b /&amp;gt;&amp;lt;w:sz w:val="24" /&amp;gt;&amp;lt;/w:rPr&amp;gt;&amp;lt;w:t xml:space="preserve"&amp;gt;Sec. &amp;lt;/w:t&amp;gt;&amp;lt;/w:r&amp;gt;&amp;lt;w:bookmarkStart w:id="23" w:name="_BILL_SECTION_NUMBER__29641605_2e81_4268"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w:rsidRPr="00BD75C9"&amp;gt;&amp;lt;w:rPr&amp;gt;&amp;lt;w:b /&amp;gt;&amp;lt;w:sz w:val="24" /&amp;gt;&amp;lt;w:szCs w:val="24" /&amp;gt;&amp;lt;/w:rPr&amp;gt;&amp;lt;w:t&amp;gt;Unpaid taxes on ammunition sales; grace period.&amp;lt;/w:t&amp;gt;&amp;lt;/w:r&amp;gt;&amp;lt;w:r w:rsidRPr="00BD75C9"&amp;gt;&amp;lt;w:t xml:space="preserve"&amp;gt;  If, no later than &amp;lt;/w:t&amp;gt;&amp;lt;/w:r&amp;gt;&amp;lt;w:bookmarkStart w:id="24" w:name="_LINE__11_6b5c156e_396d_4f8b_b65e_9d6f76" /&amp;gt;&amp;lt;w:bookmarkEnd w:id="22" /&amp;gt;&amp;lt;w:r w:rsidRPr="00BD75C9"&amp;gt;&amp;lt;w:t xml:space="preserve"&amp;gt;October 31, 2021, a marketplace facilitator or marketplace seller remits to the Department &amp;lt;/w:t&amp;gt;&amp;lt;/w:r&amp;gt;&amp;lt;w:bookmarkStart w:id="25" w:name="_LINE__12_d447ae5b_313f_4ba6_a37d_b8b5b1" /&amp;gt;&amp;lt;w:bookmarkEnd w:id="24" /&amp;gt;&amp;lt;w:r w:rsidRPr="00BD75C9"&amp;gt;&amp;lt;w:t xml:space="preserve"&amp;gt;of Administrative and Financial Services, Maine Revenue Services all taxes owed under &amp;lt;/w:t&amp;gt;&amp;lt;/w:r&amp;gt;&amp;lt;w:bookmarkStart w:id="26" w:name="_LINE__13_76008edf_0d6a_49f7_8bc6_764bda" /&amp;gt;&amp;lt;w:bookmarkEnd w:id="25" /&amp;gt;&amp;lt;w:r&amp;gt;&amp;lt;w:t xml:space="preserve"&amp;gt;the Maine Revised Statutes, &amp;lt;/w:t&amp;gt;&amp;lt;/w:r&amp;gt;&amp;lt;w:r w:rsidRPr="00BD75C9"&amp;gt;&amp;lt;w:t xml:space="preserve"&amp;gt;Title 36, Part 3 on sales of ammunition made between July 1, &amp;lt;/w:t&amp;gt;&amp;lt;/w:r&amp;gt;&amp;lt;w:bookmarkStart w:id="27" w:name="_LINE__14_cb142197_0b47_4e51_b003_95978b" /&amp;gt;&amp;lt;w:bookmarkEnd w:id="26" /&amp;gt;&amp;lt;w:r w:rsidRPr="00BD75C9"&amp;gt;&amp;lt;w:t xml:space="preserve"&amp;gt;2018 and September 1, 2021, the department &amp;lt;/w:t&amp;gt;&amp;lt;/w:r&amp;gt;&amp;lt;w:r&amp;gt;&amp;lt;w:t&amp;gt;may&amp;lt;/w:t&amp;gt;&amp;lt;/w:r&amp;gt;&amp;lt;w:r w:rsidRPr="00BD75C9"&amp;gt;&amp;lt;w:t xml:space="preserve"&amp;gt; &amp;lt;/w:t&amp;gt;&amp;lt;/w:r&amp;gt;&amp;lt;w:r w:rsidRPr="00BD75C9"&amp;gt;&amp;lt;w:t xml:space="preserve"&amp;gt;not assess a penalty for or collect interest &amp;lt;/w:t&amp;gt;&amp;lt;/w:r&amp;gt;&amp;lt;w:bookmarkStart w:id="28" w:name="_LINE__15_57bc600d_6c6a_438c_a2f0_a84470" /&amp;gt;&amp;lt;w:bookmarkEnd w:id="27" /&amp;gt;&amp;lt;w:r w:rsidRPr="00BD75C9"&amp;gt;&amp;lt;w:t&amp;gt;on the untimely remittance.&amp;lt;/w:t&amp;gt;&amp;lt;/w:r&amp;gt;&amp;lt;w:bookmarkEnd w:id="28" /&amp;gt;&amp;lt;/w:p&amp;gt;&amp;lt;w:p w:rsidR="00576F0E" w:rsidRDefault="00576F0E" w:rsidP="00576F0E"&amp;gt;&amp;lt;w:pPr&amp;gt;&amp;lt;w:keepNext /&amp;gt;&amp;lt;w:spacing w:before="240" /&amp;gt;&amp;lt;w:ind w:left="360" /&amp;gt;&amp;lt;w:jc w:val="center" /&amp;gt;&amp;lt;/w:pPr&amp;gt;&amp;lt;w:bookmarkStart w:id="29" w:name="_SUMMARY__36914b96_f3bc_4027_a790_60484d" /&amp;gt;&amp;lt;w:bookmarkStart w:id="30" w:name="_PAR__6_f7c5ac35_9ff7_4e0c_b738_2c04d2af" /&amp;gt;&amp;lt;w:bookmarkStart w:id="31" w:name="_LINE__16_7168f4b0_d11b_402b_b63f_9814ac" /&amp;gt;&amp;lt;w:bookmarkEnd w:id="7" /&amp;gt;&amp;lt;w:bookmarkEnd w:id="20" /&amp;gt;&amp;lt;w:bookmarkEnd w:id="21" /&amp;gt;&amp;lt;w:r&amp;gt;&amp;lt;w:rPr&amp;gt;&amp;lt;w:b /&amp;gt;&amp;lt;w:sz w:val="24" /&amp;gt;&amp;lt;/w:rPr&amp;gt;&amp;lt;w:t&amp;gt;SUMMARY&amp;lt;/w:t&amp;gt;&amp;lt;/w:r&amp;gt;&amp;lt;w:bookmarkEnd w:id="31" /&amp;gt;&amp;lt;/w:p&amp;gt;&amp;lt;w:p w:rsidR="00576F0E" w:rsidRDefault="00576F0E" w:rsidP="00576F0E"&amp;gt;&amp;lt;w:pPr&amp;gt;&amp;lt;w:ind w:left="360" w:firstLine="360" /&amp;gt;&amp;lt;/w:pPr&amp;gt;&amp;lt;w:bookmarkStart w:id="32" w:name="_PAR__7_64d2fe81_6a74_43f3_ace9_ca36e397" /&amp;gt;&amp;lt;w:bookmarkStart w:id="33" w:name="_LINE__17_4bf6113b_a8d8_45ab_987e_2fe90c" /&amp;gt;&amp;lt;w:bookmarkEnd w:id="30" /&amp;gt;&amp;lt;w:r w:rsidRPr="00C63801"&amp;gt;&amp;lt;w:t xml:space="preserve"&amp;gt;This bill &amp;lt;/w:t&amp;gt;&amp;lt;/w:r&amp;gt;&amp;lt;w:r w:rsidRPr="00C8748F"&amp;gt;&amp;lt;w:t xml:space="preserve"&amp;gt;provides that a marketplace facilitator or marketplace seller that sold &amp;lt;/w:t&amp;gt;&amp;lt;/w:r&amp;gt;&amp;lt;w:bookmarkStart w:id="34" w:name="_LINE__18_f9fe4d33_dfd9_4db9_9d6c_0da58c" /&amp;gt;&amp;lt;w:bookmarkEnd w:id="33" /&amp;gt;&amp;lt;w:r w:rsidRPr="00C8748F"&amp;gt;&amp;lt;w:t xml:space="preserve"&amp;gt;ammunition &amp;lt;/w:t&amp;gt;&amp;lt;/w:r&amp;gt;&amp;lt;w:r&amp;gt;&amp;lt;w:t xml:space="preserve"&amp;gt;to &amp;lt;/w:t&amp;gt;&amp;lt;/w:r&amp;gt;&amp;lt;w:r w:rsidRPr="00C8748F"&amp;gt;&amp;lt;w:t xml:space="preserve"&amp;gt;residents of the State between July 1, 2018 and September 1, 2021 may not &amp;lt;/w:t&amp;gt;&amp;lt;/w:r&amp;gt;&amp;lt;w:bookmarkStart w:id="35" w:name="_LINE__19_97fb3c8e_750b_4135_9d7f_0d3bb0" /&amp;gt;&amp;lt;w:bookmarkEnd w:id="34" /&amp;gt;&amp;lt;w:r w:rsidRPr="00C8748F"&amp;gt;&amp;lt;w:t xml:space="preserve"&amp;gt;be assessed a penalty for or charged interest on the untimely remittance of the sales taxes &amp;lt;/w:t&amp;gt;&amp;lt;/w:r&amp;gt;&amp;lt;w:bookmarkStart w:id="36" w:name="_LINE__20_9e7912b1_1bfb_46ef_af3e_353fe6" /&amp;gt;&amp;lt;w:bookmarkEnd w:id="35" /&amp;gt;&amp;lt;w:r w:rsidRPr="00C8748F"&amp;gt;&amp;lt;w:t xml:space="preserve"&amp;gt;imposed on those sales if it remits the taxes owed the Department of Administrative and &amp;lt;/w:t&amp;gt;&amp;lt;/w:r&amp;gt;&amp;lt;w:bookmarkStart w:id="37" w:name="_LINE__21_0f8e4c61_bb36_47fe_9f7d_a64e6d" /&amp;gt;&amp;lt;w:bookmarkEnd w:id="36" /&amp;gt;&amp;lt;w:r w:rsidRPr="00C8748F"&amp;gt;&amp;lt;w:t&amp;gt;Financial Services, Maine Revenue Services no later than October 31, 2021.&amp;lt;/w:t&amp;gt;&amp;lt;/w:r&amp;gt;&amp;lt;w:bookmarkEnd w:id="37" /&amp;gt;&amp;lt;/w:p&amp;gt;&amp;lt;w:bookmarkEnd w:id="1" /&amp;gt;&amp;lt;w:bookmarkEnd w:id="2" /&amp;gt;&amp;lt;w:bookmarkEnd w:id="3" /&amp;gt;&amp;lt;w:bookmarkEnd w:id="29" /&amp;gt;&amp;lt;w:bookmarkEnd w:id="32" /&amp;gt;&amp;lt;w:p w:rsidR="00000000" w:rsidRDefault="00576F0E"&amp;gt;&amp;lt;w:r&amp;gt;&amp;lt;w:t xml:space="preserve"&amp;gt; &amp;lt;/w:t&amp;gt;&amp;lt;/w:r&amp;gt;&amp;lt;/w:p&amp;gt;&amp;lt;w:sectPr w:rsidR="00000000" w:rsidSect="00576F0E"&amp;gt;&amp;lt;w:footerReference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w:rsidR="00ED03E2" w:rsidRDefault="00576F0E"&amp;gt;&amp;lt;w:pPr&amp;gt;&amp;lt;w:pStyle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/&amp;gt;&amp;lt;/w:rPr&amp;gt;&amp;lt;w:t&amp;gt;130LR0208(01)&amp;lt;/w:t&amp;gt;&amp;lt;/w:r&amp;gt;&amp;lt;w:r&amp;gt;&amp;lt;w:rPr&amp;gt;&amp;lt;w:snapToGrid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ea45bc9_400d_40ea_8286_aa25723&lt;/BookmarkName&gt;&lt;Tables /&gt;&lt;/ProcessedCheckInPage&gt;&lt;/Pages&gt;&lt;Paragraphs&gt;&lt;CheckInParagraphs&gt;&lt;PageNumber&gt;1&lt;/PageNumber&gt;&lt;BookmarkName&gt;_PAR__1_c2070e91_c153_4aab_834d_70819406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7125eec_b5a1_4ca2_895e_f0655e61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a447ca3_eb4f_44e3_9a50_e54eb9c4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30381d09_ecfe_481b_a9c7_4fd9d95c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c5e428c_2e19_432a_af07_26f820ad&lt;/BookmarkName&gt;&lt;StartingLineNumber&gt;10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7c5ac35_9ff7_4e0c_b738_2c04d2af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64d2fe81_6a74_43f3_ace9_ca36e397&lt;/BookmarkName&gt;&lt;StartingLineNumber&gt;17&lt;/StartingLineNumber&gt;&lt;EndingLineNumber&gt;21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